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E01A5" w14:textId="77777777" w:rsidR="007B4545" w:rsidRDefault="00DA1894" w:rsidP="00847DD8">
      <w:pPr>
        <w:spacing w:line="276" w:lineRule="auto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PRACA W GRUPACH</w:t>
      </w:r>
    </w:p>
    <w:p w14:paraId="3311F28B" w14:textId="5379334C" w:rsidR="00DA1894" w:rsidRDefault="00D14289" w:rsidP="00847DD8">
      <w:pPr>
        <w:pBdr>
          <w:bottom w:val="single" w:sz="6" w:space="1" w:color="auto"/>
        </w:pBdr>
        <w:spacing w:line="276" w:lineRule="auto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ŚRODA</w:t>
      </w:r>
      <w:r w:rsidR="00AE3BB4">
        <w:rPr>
          <w:b/>
          <w:color w:val="943634" w:themeColor="accent2" w:themeShade="BF"/>
          <w:sz w:val="28"/>
          <w:szCs w:val="28"/>
        </w:rPr>
        <w:t xml:space="preserve"> </w:t>
      </w:r>
      <w:r w:rsidR="00DA1894">
        <w:rPr>
          <w:b/>
          <w:color w:val="943634" w:themeColor="accent2" w:themeShade="BF"/>
          <w:sz w:val="28"/>
          <w:szCs w:val="28"/>
        </w:rPr>
        <w:t>1</w:t>
      </w:r>
      <w:r>
        <w:rPr>
          <w:b/>
          <w:color w:val="943634" w:themeColor="accent2" w:themeShade="BF"/>
          <w:sz w:val="28"/>
          <w:szCs w:val="28"/>
        </w:rPr>
        <w:t>2</w:t>
      </w:r>
      <w:r w:rsidR="00DA1894">
        <w:rPr>
          <w:b/>
          <w:color w:val="943634" w:themeColor="accent2" w:themeShade="BF"/>
          <w:sz w:val="28"/>
          <w:szCs w:val="28"/>
        </w:rPr>
        <w:t xml:space="preserve"> KWIETNIA 2017</w:t>
      </w:r>
    </w:p>
    <w:p w14:paraId="5292874A" w14:textId="77777777" w:rsidR="00DA1894" w:rsidRDefault="00DA1894" w:rsidP="00847DD8">
      <w:pPr>
        <w:spacing w:line="276" w:lineRule="auto"/>
        <w:rPr>
          <w:b/>
          <w:color w:val="943634" w:themeColor="accent2" w:themeShade="BF"/>
          <w:sz w:val="28"/>
          <w:szCs w:val="28"/>
        </w:rPr>
      </w:pPr>
    </w:p>
    <w:p w14:paraId="5A5CFA56" w14:textId="1CD8CC51" w:rsidR="00DA1894" w:rsidRDefault="00D14289" w:rsidP="00847DD8">
      <w:pPr>
        <w:spacing w:line="276" w:lineRule="auto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WOLONTARIAT MISYJNY</w:t>
      </w:r>
    </w:p>
    <w:p w14:paraId="3BFC8C4F" w14:textId="77777777" w:rsidR="00847DD8" w:rsidRDefault="00847DD8" w:rsidP="00847DD8">
      <w:pPr>
        <w:spacing w:line="276" w:lineRule="auto"/>
        <w:rPr>
          <w:color w:val="365F91" w:themeColor="accent1" w:themeShade="BF"/>
          <w:sz w:val="28"/>
          <w:szCs w:val="28"/>
        </w:rPr>
      </w:pPr>
    </w:p>
    <w:p w14:paraId="629F8F16" w14:textId="77777777" w:rsidR="00847DD8" w:rsidRDefault="00847DD8" w:rsidP="00847DD8">
      <w:pPr>
        <w:spacing w:line="276" w:lineRule="auto"/>
        <w:rPr>
          <w:b/>
          <w:color w:val="auto"/>
        </w:rPr>
      </w:pPr>
      <w:r>
        <w:rPr>
          <w:b/>
          <w:color w:val="auto"/>
        </w:rPr>
        <w:t>Cel ogólny:</w:t>
      </w:r>
    </w:p>
    <w:p w14:paraId="03A74B96" w14:textId="1F41AFCA" w:rsidR="00A548AF" w:rsidRPr="00D14289" w:rsidRDefault="00AE3BB4" w:rsidP="00D14289">
      <w:pPr>
        <w:pStyle w:val="Paragrafoelenco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 xml:space="preserve">Zapoznanie uczniów ze szczególnym rodzajem </w:t>
      </w:r>
      <w:r w:rsidR="00D14289">
        <w:rPr>
          <w:color w:val="auto"/>
        </w:rPr>
        <w:t>wypełniania misji Chrystusa, jakim jest wolontariat misyjny.</w:t>
      </w:r>
    </w:p>
    <w:p w14:paraId="440B66F9" w14:textId="6719437C" w:rsidR="000B550C" w:rsidRDefault="00905FD5" w:rsidP="00905FD5">
      <w:pPr>
        <w:spacing w:line="276" w:lineRule="auto"/>
        <w:rPr>
          <w:b/>
          <w:color w:val="auto"/>
        </w:rPr>
      </w:pPr>
      <w:r>
        <w:rPr>
          <w:b/>
          <w:color w:val="auto"/>
        </w:rPr>
        <w:t>Metody i formy pracy:</w:t>
      </w:r>
    </w:p>
    <w:p w14:paraId="6CB49732" w14:textId="772268C7" w:rsidR="00905FD5" w:rsidRDefault="00AE3BB4" w:rsidP="00905FD5">
      <w:pPr>
        <w:spacing w:line="276" w:lineRule="auto"/>
        <w:rPr>
          <w:color w:val="auto"/>
        </w:rPr>
      </w:pPr>
      <w:r>
        <w:rPr>
          <w:color w:val="auto"/>
        </w:rPr>
        <w:t>P</w:t>
      </w:r>
      <w:r w:rsidR="00905FD5">
        <w:rPr>
          <w:color w:val="auto"/>
        </w:rPr>
        <w:t xml:space="preserve">raca z tekstem, </w:t>
      </w:r>
      <w:r w:rsidR="00D14289">
        <w:rPr>
          <w:color w:val="auto"/>
        </w:rPr>
        <w:t>dyskusja, spisywanie wniosków.</w:t>
      </w:r>
    </w:p>
    <w:p w14:paraId="1D91BEE6" w14:textId="5B21E8DA" w:rsidR="00905FD5" w:rsidRDefault="00905FD5" w:rsidP="00905FD5">
      <w:pPr>
        <w:spacing w:line="276" w:lineRule="auto"/>
        <w:rPr>
          <w:color w:val="auto"/>
        </w:rPr>
      </w:pPr>
      <w:r w:rsidRPr="00905FD5">
        <w:rPr>
          <w:b/>
          <w:color w:val="auto"/>
        </w:rPr>
        <w:t>Pomoce dydaktyczne:</w:t>
      </w:r>
      <w:r>
        <w:rPr>
          <w:b/>
          <w:color w:val="auto"/>
        </w:rPr>
        <w:t xml:space="preserve"> </w:t>
      </w:r>
      <w:r w:rsidR="00D14289">
        <w:rPr>
          <w:color w:val="auto"/>
        </w:rPr>
        <w:t>przygotowane teksty dotyczące wolontariatu (najczęściej zadawane pytania) oraz blog wolontariuszki</w:t>
      </w:r>
    </w:p>
    <w:p w14:paraId="1DDA5680" w14:textId="77777777" w:rsidR="00905FD5" w:rsidRDefault="00905FD5" w:rsidP="00905FD5">
      <w:pPr>
        <w:spacing w:line="276" w:lineRule="auto"/>
        <w:rPr>
          <w:color w:val="auto"/>
        </w:rPr>
      </w:pPr>
    </w:p>
    <w:p w14:paraId="01E9BF84" w14:textId="7F64E971" w:rsidR="00905FD5" w:rsidRPr="00D14289" w:rsidRDefault="00905FD5" w:rsidP="00D14289">
      <w:pPr>
        <w:spacing w:line="276" w:lineRule="auto"/>
        <w:rPr>
          <w:b/>
          <w:color w:val="auto"/>
        </w:rPr>
      </w:pPr>
      <w:r w:rsidRPr="00D14289">
        <w:rPr>
          <w:b/>
          <w:color w:val="auto"/>
        </w:rPr>
        <w:t>PRZEBIEG KATECHEZY</w:t>
      </w:r>
    </w:p>
    <w:p w14:paraId="5D5C809F" w14:textId="7790E5B1" w:rsidR="00905FD5" w:rsidRDefault="00D14289" w:rsidP="00D14289">
      <w:pPr>
        <w:pStyle w:val="Paragrafoelenco"/>
        <w:numPr>
          <w:ilvl w:val="0"/>
          <w:numId w:val="1"/>
        </w:numPr>
        <w:spacing w:line="276" w:lineRule="auto"/>
        <w:rPr>
          <w:color w:val="auto"/>
        </w:rPr>
      </w:pPr>
      <w:r w:rsidRPr="00D14289">
        <w:rPr>
          <w:color w:val="auto"/>
        </w:rPr>
        <w:t>Wyjaśnić, czym jest wolontariat misyjny.</w:t>
      </w:r>
    </w:p>
    <w:p w14:paraId="06C3C32C" w14:textId="77777777" w:rsidR="002C43CE" w:rsidRDefault="002C43CE" w:rsidP="002C43CE">
      <w:pPr>
        <w:spacing w:line="276" w:lineRule="auto"/>
        <w:rPr>
          <w:color w:val="auto"/>
        </w:rPr>
      </w:pPr>
    </w:p>
    <w:p w14:paraId="74063004" w14:textId="0EDCD8CD" w:rsidR="002C43CE" w:rsidRDefault="002C43CE" w:rsidP="002C43CE">
      <w:pPr>
        <w:spacing w:line="276" w:lineRule="auto"/>
        <w:rPr>
          <w:color w:val="auto"/>
        </w:rPr>
      </w:pPr>
      <w:r w:rsidRPr="002C43CE">
        <w:rPr>
          <w:color w:val="auto"/>
        </w:rPr>
        <w:t>Międzynarodowy Wolontariat Don Bosco (MWDB) – organizacja zrzeszająca młodych Polaków wokół wolontariatu na rzecz misji w Polsce oraz k</w:t>
      </w:r>
      <w:r>
        <w:rPr>
          <w:color w:val="auto"/>
        </w:rPr>
        <w:t>atolickich wyjazdów misyjnych</w:t>
      </w:r>
      <w:r w:rsidRPr="002C43CE">
        <w:rPr>
          <w:color w:val="auto"/>
        </w:rPr>
        <w:t>. Jest to służba w charyzmacie salezjańskim, którego twórcą jest św. Jan Bosko.</w:t>
      </w:r>
    </w:p>
    <w:p w14:paraId="667CB7FB" w14:textId="77777777" w:rsidR="002C43CE" w:rsidRPr="002C43CE" w:rsidRDefault="002C43CE" w:rsidP="002C43CE">
      <w:pPr>
        <w:spacing w:line="276" w:lineRule="auto"/>
        <w:rPr>
          <w:color w:val="auto"/>
        </w:rPr>
      </w:pPr>
    </w:p>
    <w:p w14:paraId="1661F4EB" w14:textId="58A762BB" w:rsidR="002C43CE" w:rsidRPr="002C43CE" w:rsidRDefault="002C43CE" w:rsidP="002C43CE">
      <w:pPr>
        <w:spacing w:line="276" w:lineRule="auto"/>
        <w:rPr>
          <w:b/>
          <w:color w:val="auto"/>
        </w:rPr>
      </w:pPr>
      <w:r w:rsidRPr="002C43CE">
        <w:rPr>
          <w:b/>
          <w:color w:val="auto"/>
        </w:rPr>
        <w:t>Cel</w:t>
      </w:r>
    </w:p>
    <w:p w14:paraId="0C1B2171" w14:textId="6C39EBFE" w:rsidR="002C43CE" w:rsidRPr="002C43CE" w:rsidRDefault="002C43CE" w:rsidP="002C43CE">
      <w:pPr>
        <w:spacing w:line="276" w:lineRule="auto"/>
        <w:rPr>
          <w:color w:val="auto"/>
        </w:rPr>
      </w:pPr>
      <w:r w:rsidRPr="002C43CE">
        <w:rPr>
          <w:color w:val="auto"/>
        </w:rPr>
        <w:t>Celem Międzynarodowego Wolontariatu Don Bosco jest zaangażowanie młodych ludzi na rzecz misji w kraju oraz przygotowanie do wyjazdu i pracy na misjach.</w:t>
      </w:r>
    </w:p>
    <w:p w14:paraId="1BF04316" w14:textId="07DEA7D9" w:rsidR="00D14289" w:rsidRDefault="002C43CE" w:rsidP="002C43CE">
      <w:pPr>
        <w:spacing w:line="276" w:lineRule="auto"/>
        <w:rPr>
          <w:color w:val="auto"/>
        </w:rPr>
      </w:pPr>
      <w:r w:rsidRPr="002C43CE">
        <w:rPr>
          <w:color w:val="auto"/>
        </w:rPr>
        <w:t xml:space="preserve">SOM realizuje ten cel poprzez salezjańską formację misyjną. Wolontariusz, który pragnie wyjechać na misje jest zobowiązany do uczestnictwa w comiesięcznych ogólnopolskich spotkaniach formacyjnych w </w:t>
      </w:r>
      <w:proofErr w:type="spellStart"/>
      <w:r w:rsidRPr="002C43CE">
        <w:rPr>
          <w:color w:val="auto"/>
        </w:rPr>
        <w:t>SOMie</w:t>
      </w:r>
      <w:proofErr w:type="spellEnd"/>
      <w:r w:rsidRPr="002C43CE">
        <w:rPr>
          <w:color w:val="auto"/>
        </w:rPr>
        <w:t>.</w:t>
      </w:r>
    </w:p>
    <w:p w14:paraId="051F6E6E" w14:textId="77777777" w:rsidR="002C43CE" w:rsidRDefault="002C43CE" w:rsidP="002C43CE">
      <w:pPr>
        <w:spacing w:line="276" w:lineRule="auto"/>
        <w:rPr>
          <w:color w:val="auto"/>
        </w:rPr>
      </w:pPr>
    </w:p>
    <w:p w14:paraId="3451A261" w14:textId="630BFE8A" w:rsidR="002C43CE" w:rsidRPr="002C43CE" w:rsidRDefault="002C43CE" w:rsidP="002C43CE">
      <w:pPr>
        <w:spacing w:line="276" w:lineRule="auto"/>
        <w:rPr>
          <w:b/>
          <w:color w:val="auto"/>
        </w:rPr>
      </w:pPr>
      <w:r w:rsidRPr="002C43CE">
        <w:rPr>
          <w:b/>
          <w:color w:val="auto"/>
        </w:rPr>
        <w:t>Formacja</w:t>
      </w:r>
    </w:p>
    <w:p w14:paraId="3ACF3DE7" w14:textId="77777777" w:rsidR="002C43CE" w:rsidRDefault="002C43CE" w:rsidP="002C43CE">
      <w:pPr>
        <w:spacing w:line="276" w:lineRule="auto"/>
        <w:rPr>
          <w:color w:val="auto"/>
        </w:rPr>
      </w:pPr>
      <w:r w:rsidRPr="002C43CE">
        <w:rPr>
          <w:color w:val="auto"/>
        </w:rPr>
        <w:t>Formacja wolontariuszy uwzględnia aspekty:</w:t>
      </w:r>
    </w:p>
    <w:p w14:paraId="1762B0B6" w14:textId="735577FF" w:rsidR="002C43CE" w:rsidRPr="002C43CE" w:rsidRDefault="002C43CE" w:rsidP="002C43CE">
      <w:pPr>
        <w:pStyle w:val="Paragrafoelenco"/>
        <w:numPr>
          <w:ilvl w:val="0"/>
          <w:numId w:val="6"/>
        </w:numPr>
        <w:spacing w:line="276" w:lineRule="auto"/>
        <w:rPr>
          <w:color w:val="auto"/>
        </w:rPr>
      </w:pPr>
      <w:r w:rsidRPr="002C43CE">
        <w:rPr>
          <w:color w:val="auto"/>
        </w:rPr>
        <w:t>ludzki</w:t>
      </w:r>
    </w:p>
    <w:p w14:paraId="1DB94D10" w14:textId="77777777" w:rsidR="002C43CE" w:rsidRDefault="002C43CE" w:rsidP="002C43CE">
      <w:pPr>
        <w:pStyle w:val="Paragrafoelenco"/>
        <w:numPr>
          <w:ilvl w:val="0"/>
          <w:numId w:val="6"/>
        </w:numPr>
        <w:spacing w:line="276" w:lineRule="auto"/>
        <w:rPr>
          <w:color w:val="auto"/>
        </w:rPr>
      </w:pPr>
      <w:r w:rsidRPr="002C43CE">
        <w:rPr>
          <w:color w:val="auto"/>
        </w:rPr>
        <w:t>duchowy</w:t>
      </w:r>
    </w:p>
    <w:p w14:paraId="3D8B3E92" w14:textId="77777777" w:rsidR="002C43CE" w:rsidRDefault="002C43CE" w:rsidP="002C43CE">
      <w:pPr>
        <w:pStyle w:val="Paragrafoelenco"/>
        <w:numPr>
          <w:ilvl w:val="0"/>
          <w:numId w:val="6"/>
        </w:numPr>
        <w:spacing w:line="276" w:lineRule="auto"/>
        <w:rPr>
          <w:color w:val="auto"/>
        </w:rPr>
      </w:pPr>
      <w:r w:rsidRPr="002C43CE">
        <w:rPr>
          <w:color w:val="auto"/>
        </w:rPr>
        <w:t>salezjański</w:t>
      </w:r>
    </w:p>
    <w:p w14:paraId="340F107E" w14:textId="21EC2D2D" w:rsidR="002C43CE" w:rsidRPr="002C43CE" w:rsidRDefault="002C43CE" w:rsidP="002C43CE">
      <w:pPr>
        <w:pStyle w:val="Paragrafoelenco"/>
        <w:numPr>
          <w:ilvl w:val="0"/>
          <w:numId w:val="6"/>
        </w:numPr>
        <w:spacing w:line="276" w:lineRule="auto"/>
        <w:rPr>
          <w:color w:val="auto"/>
        </w:rPr>
      </w:pPr>
      <w:r w:rsidRPr="002C43CE">
        <w:rPr>
          <w:color w:val="auto"/>
        </w:rPr>
        <w:t>misyjny</w:t>
      </w:r>
    </w:p>
    <w:p w14:paraId="40F880E6" w14:textId="77777777" w:rsidR="002C43CE" w:rsidRPr="002C43CE" w:rsidRDefault="002C43CE" w:rsidP="002C43CE">
      <w:pPr>
        <w:spacing w:line="276" w:lineRule="auto"/>
        <w:rPr>
          <w:color w:val="auto"/>
        </w:rPr>
      </w:pPr>
      <w:r w:rsidRPr="002C43CE">
        <w:rPr>
          <w:color w:val="auto"/>
        </w:rPr>
        <w:t>Wolontariusze, którzy deklarują gotowość wyjazdu na misje, przechodzą badania psychologiczne sprawdzające ich dojrzałość emocjonalną. Dyrektor Ośrodka po konsultacji z psychologiem podejmuje decyzję odnośnie wyjazdu wolontariusza na:</w:t>
      </w:r>
    </w:p>
    <w:p w14:paraId="35B84B16" w14:textId="05C86601" w:rsidR="002C43CE" w:rsidRPr="002C43CE" w:rsidRDefault="002C43CE" w:rsidP="002C43CE">
      <w:pPr>
        <w:pStyle w:val="Paragrafoelenco"/>
        <w:numPr>
          <w:ilvl w:val="0"/>
          <w:numId w:val="6"/>
        </w:numPr>
        <w:spacing w:line="276" w:lineRule="auto"/>
        <w:rPr>
          <w:color w:val="auto"/>
        </w:rPr>
      </w:pPr>
      <w:r w:rsidRPr="002C43CE">
        <w:rPr>
          <w:color w:val="auto"/>
        </w:rPr>
        <w:t>Misje długoterminowe (rok)</w:t>
      </w:r>
    </w:p>
    <w:p w14:paraId="5EE0D0AB" w14:textId="7A2558B1" w:rsidR="002C43CE" w:rsidRPr="002C43CE" w:rsidRDefault="002C43CE" w:rsidP="002C43CE">
      <w:pPr>
        <w:pStyle w:val="Paragrafoelenco"/>
        <w:numPr>
          <w:ilvl w:val="0"/>
          <w:numId w:val="6"/>
        </w:numPr>
        <w:spacing w:line="276" w:lineRule="auto"/>
        <w:rPr>
          <w:color w:val="auto"/>
        </w:rPr>
      </w:pPr>
      <w:r w:rsidRPr="002C43CE">
        <w:rPr>
          <w:color w:val="auto"/>
        </w:rPr>
        <w:t>Misje krótkoterminowe (do 3 miesięcy)</w:t>
      </w:r>
    </w:p>
    <w:p w14:paraId="71B2272E" w14:textId="77777777" w:rsidR="002C43CE" w:rsidRPr="002C43CE" w:rsidRDefault="002C43CE" w:rsidP="002C43CE">
      <w:pPr>
        <w:spacing w:line="276" w:lineRule="auto"/>
        <w:rPr>
          <w:color w:val="auto"/>
        </w:rPr>
      </w:pPr>
      <w:r w:rsidRPr="002C43CE">
        <w:rPr>
          <w:color w:val="auto"/>
        </w:rPr>
        <w:t>Podczas czerwcowego Spotkania Młodych na Lednicy zostają posłani przez Kościół i otrzymują krzyże misyjne. Podobne posłanie dokonuje się także w parafiach, z których pochodzą.</w:t>
      </w:r>
    </w:p>
    <w:p w14:paraId="5A96019A" w14:textId="77777777" w:rsidR="002C43CE" w:rsidRPr="002C43CE" w:rsidRDefault="002C43CE" w:rsidP="002C43CE">
      <w:pPr>
        <w:spacing w:line="276" w:lineRule="auto"/>
        <w:rPr>
          <w:color w:val="auto"/>
        </w:rPr>
      </w:pPr>
    </w:p>
    <w:p w14:paraId="47C84E61" w14:textId="0790E0A2" w:rsidR="002C43CE" w:rsidRPr="002C43CE" w:rsidRDefault="002C43CE" w:rsidP="002C43CE">
      <w:pPr>
        <w:spacing w:line="276" w:lineRule="auto"/>
        <w:rPr>
          <w:b/>
          <w:color w:val="auto"/>
        </w:rPr>
      </w:pPr>
      <w:r w:rsidRPr="002C43CE">
        <w:rPr>
          <w:b/>
          <w:color w:val="auto"/>
        </w:rPr>
        <w:t>Historia</w:t>
      </w:r>
    </w:p>
    <w:p w14:paraId="6A73CC7B" w14:textId="77777777" w:rsidR="002C43CE" w:rsidRPr="002C43CE" w:rsidRDefault="002C43CE" w:rsidP="002C43CE">
      <w:pPr>
        <w:spacing w:line="276" w:lineRule="auto"/>
        <w:rPr>
          <w:color w:val="auto"/>
        </w:rPr>
      </w:pPr>
      <w:r w:rsidRPr="002C43CE">
        <w:rPr>
          <w:color w:val="auto"/>
        </w:rPr>
        <w:lastRenderedPageBreak/>
        <w:t>Międzynarodowy Wolontariat Don Bosco powstał w 2002 roku z inicjatywy Salezjańskiego Ośrodka Misyjnego w Warszawie, na prośbę ludzi młodych, którzy chcieli w duchu św. Jana Bosko pracować na misjach. Była to odpowiedź na wezwanie Ojca Świętego Jana Pawła II:</w:t>
      </w:r>
    </w:p>
    <w:p w14:paraId="657DC342" w14:textId="77777777" w:rsidR="002C43CE" w:rsidRPr="002C43CE" w:rsidRDefault="002C43CE" w:rsidP="002C43CE">
      <w:pPr>
        <w:spacing w:line="276" w:lineRule="auto"/>
        <w:rPr>
          <w:color w:val="auto"/>
        </w:rPr>
      </w:pPr>
      <w:r w:rsidRPr="002C43CE">
        <w:rPr>
          <w:color w:val="auto"/>
        </w:rPr>
        <w:t>„Jesteście niezbędni nie przez to, co możecie uczynić dzięki waszym zdolnościom i sile fizycznej, ale przez to, co możecie uczynić dzięki wierze w Boga”.</w:t>
      </w:r>
    </w:p>
    <w:p w14:paraId="597F5898" w14:textId="77777777" w:rsidR="002C43CE" w:rsidRPr="002C43CE" w:rsidRDefault="002C43CE" w:rsidP="002C43CE">
      <w:pPr>
        <w:spacing w:line="276" w:lineRule="auto"/>
        <w:ind w:firstLine="708"/>
        <w:rPr>
          <w:color w:val="auto"/>
        </w:rPr>
      </w:pPr>
      <w:r w:rsidRPr="002C43CE">
        <w:rPr>
          <w:color w:val="auto"/>
        </w:rPr>
        <w:t>Do 2016 roku z ramienia Międzynarodowego Wolontariatu Don Bosco, na misje długoterminowe (roczne) wyjechało 130, a na misje krótkoterminowe 340 wolontariuszy. Pracowali w krajach takich jak: Albania, Austria, Azerbejdżan, Czarnogóra, Czechy, Etiopia, Indie, Kazachstan, Kenia, Liban, Madagaskar, Mongolia, Namibia, Palestyna, Peru, Rosja, Rwanda, Sierra Leone, Uganda, Ukraina, Włochy, Zambia, Zimbabwe.</w:t>
      </w:r>
    </w:p>
    <w:p w14:paraId="0576AD4B" w14:textId="77777777" w:rsidR="002C43CE" w:rsidRPr="002C43CE" w:rsidRDefault="002C43CE" w:rsidP="002C43CE">
      <w:pPr>
        <w:spacing w:line="276" w:lineRule="auto"/>
        <w:rPr>
          <w:color w:val="auto"/>
        </w:rPr>
      </w:pPr>
    </w:p>
    <w:p w14:paraId="34E2C334" w14:textId="7848D6C4" w:rsidR="002C43CE" w:rsidRPr="002C43CE" w:rsidRDefault="002C43CE" w:rsidP="002C43CE">
      <w:pPr>
        <w:spacing w:line="276" w:lineRule="auto"/>
        <w:rPr>
          <w:b/>
          <w:color w:val="auto"/>
        </w:rPr>
      </w:pPr>
      <w:r w:rsidRPr="002C43CE">
        <w:rPr>
          <w:b/>
          <w:color w:val="auto"/>
        </w:rPr>
        <w:t>Struktury</w:t>
      </w:r>
    </w:p>
    <w:p w14:paraId="7A677B21" w14:textId="2339626E" w:rsidR="002C43CE" w:rsidRPr="002C43CE" w:rsidRDefault="002C43CE" w:rsidP="002C43CE">
      <w:pPr>
        <w:spacing w:line="276" w:lineRule="auto"/>
        <w:rPr>
          <w:color w:val="auto"/>
        </w:rPr>
      </w:pPr>
      <w:r w:rsidRPr="002C43CE">
        <w:rPr>
          <w:color w:val="auto"/>
        </w:rPr>
        <w:t xml:space="preserve">Na płaszczyźnie światowej Międzynarodowy Wolontariat Misyjny współpracuje z </w:t>
      </w:r>
      <w:proofErr w:type="spellStart"/>
      <w:r w:rsidRPr="002C43CE">
        <w:rPr>
          <w:color w:val="auto"/>
        </w:rPr>
        <w:t>Volontariato</w:t>
      </w:r>
      <w:proofErr w:type="spellEnd"/>
      <w:r w:rsidRPr="002C43CE">
        <w:rPr>
          <w:color w:val="auto"/>
        </w:rPr>
        <w:t xml:space="preserve"> </w:t>
      </w:r>
      <w:proofErr w:type="spellStart"/>
      <w:r w:rsidRPr="002C43CE">
        <w:rPr>
          <w:color w:val="auto"/>
        </w:rPr>
        <w:t>Internazionale</w:t>
      </w:r>
      <w:proofErr w:type="spellEnd"/>
      <w:r w:rsidRPr="002C43CE">
        <w:rPr>
          <w:color w:val="auto"/>
        </w:rPr>
        <w:t xml:space="preserve"> per </w:t>
      </w:r>
      <w:proofErr w:type="spellStart"/>
      <w:r w:rsidRPr="002C43CE">
        <w:rPr>
          <w:color w:val="auto"/>
        </w:rPr>
        <w:t>lo</w:t>
      </w:r>
      <w:proofErr w:type="spellEnd"/>
      <w:r w:rsidRPr="002C43CE">
        <w:rPr>
          <w:color w:val="auto"/>
        </w:rPr>
        <w:t xml:space="preserve"> </w:t>
      </w:r>
      <w:proofErr w:type="spellStart"/>
      <w:r w:rsidRPr="002C43CE">
        <w:rPr>
          <w:color w:val="auto"/>
        </w:rPr>
        <w:t>Sviluppo</w:t>
      </w:r>
      <w:proofErr w:type="spellEnd"/>
      <w:r w:rsidRPr="002C43CE">
        <w:rPr>
          <w:color w:val="auto"/>
        </w:rPr>
        <w:t xml:space="preserve"> (VIS) we Włoszech. Odpowiedzialnym za Międzynarodowy Wolontariat Don Bosco jest ks. Jacek Zdzieborski, dyrektor Salezjańskiego Ośrodka Misyjnego od 2016 roku. Koordynatorką pracy MWDB od 20</w:t>
      </w:r>
      <w:r>
        <w:rPr>
          <w:color w:val="auto"/>
        </w:rPr>
        <w:t xml:space="preserve">15 roku jest Małgorzata </w:t>
      </w:r>
      <w:proofErr w:type="spellStart"/>
      <w:r>
        <w:rPr>
          <w:color w:val="auto"/>
        </w:rPr>
        <w:t>Dadej</w:t>
      </w:r>
      <w:proofErr w:type="spellEnd"/>
      <w:r w:rsidRPr="002C43CE">
        <w:rPr>
          <w:color w:val="auto"/>
        </w:rPr>
        <w:t>.</w:t>
      </w:r>
    </w:p>
    <w:p w14:paraId="6EEB87A3" w14:textId="77777777" w:rsidR="002C43CE" w:rsidRPr="002C43CE" w:rsidRDefault="002C43CE" w:rsidP="002C43CE">
      <w:pPr>
        <w:spacing w:line="276" w:lineRule="auto"/>
        <w:rPr>
          <w:color w:val="auto"/>
        </w:rPr>
      </w:pPr>
    </w:p>
    <w:p w14:paraId="5CBF72B9" w14:textId="72638272" w:rsidR="002C43CE" w:rsidRPr="002C43CE" w:rsidRDefault="002C43CE" w:rsidP="002C43CE">
      <w:pPr>
        <w:spacing w:line="276" w:lineRule="auto"/>
        <w:rPr>
          <w:b/>
          <w:color w:val="auto"/>
        </w:rPr>
      </w:pPr>
      <w:r w:rsidRPr="002C43CE">
        <w:rPr>
          <w:b/>
          <w:color w:val="auto"/>
        </w:rPr>
        <w:t>Wolontariusze</w:t>
      </w:r>
    </w:p>
    <w:p w14:paraId="37A0FC73" w14:textId="77777777" w:rsidR="002C43CE" w:rsidRPr="002C43CE" w:rsidRDefault="002C43CE" w:rsidP="002C43CE">
      <w:pPr>
        <w:spacing w:line="276" w:lineRule="auto"/>
        <w:rPr>
          <w:color w:val="auto"/>
        </w:rPr>
      </w:pPr>
      <w:r w:rsidRPr="002C43CE">
        <w:rPr>
          <w:color w:val="auto"/>
        </w:rPr>
        <w:t>Po rocznej formacji w Salezjańskim Ośrodku Misyjnym wolontariusze wyjeżdżają na misje, aby razem z salezjanami lub siostrami salezjankami nieść pomoc ludziom najbiedniejszym na całym świecie. Pracują głównie z dziećmi i młodzieżą, są nauczycielami, pedagogami, wychowawcami, budują szkoły, przedszkola i internaty.</w:t>
      </w:r>
    </w:p>
    <w:p w14:paraId="21DC2EE1" w14:textId="73CDC82B" w:rsidR="002C43CE" w:rsidRDefault="002C43CE" w:rsidP="002C43CE">
      <w:pPr>
        <w:spacing w:line="276" w:lineRule="auto"/>
        <w:ind w:firstLine="708"/>
        <w:rPr>
          <w:color w:val="auto"/>
        </w:rPr>
      </w:pPr>
      <w:r w:rsidRPr="002C43CE">
        <w:rPr>
          <w:color w:val="auto"/>
        </w:rPr>
        <w:t>Wolontariusze mają możliwość wyjazdu na misje krótkoterminowe (od 1 do 3 miesięcy) i długoterminowe (roczne) do krajów Europy, Afryki, Ameryki Południowej i Azji. Na misje krótkoterminowe wyjeżdżają osoby w wieku 18–35 lat, na długoterminowe w wieku 21–35 lat.</w:t>
      </w:r>
    </w:p>
    <w:p w14:paraId="16FF3B11" w14:textId="77777777" w:rsidR="002C43CE" w:rsidRPr="00D14289" w:rsidRDefault="002C43CE" w:rsidP="002C43CE">
      <w:pPr>
        <w:spacing w:line="276" w:lineRule="auto"/>
        <w:rPr>
          <w:color w:val="auto"/>
        </w:rPr>
      </w:pPr>
    </w:p>
    <w:p w14:paraId="215EBEC6" w14:textId="77777777" w:rsidR="00D14289" w:rsidRPr="00D14289" w:rsidRDefault="00D14289" w:rsidP="002C43CE">
      <w:pPr>
        <w:spacing w:line="240" w:lineRule="auto"/>
        <w:ind w:firstLine="708"/>
        <w:rPr>
          <w:color w:val="auto"/>
          <w:shd w:val="clear" w:color="auto" w:fill="FFFFFF"/>
          <w:lang w:eastAsia="it-IT"/>
        </w:rPr>
      </w:pPr>
      <w:r w:rsidRPr="00D14289">
        <w:rPr>
          <w:color w:val="auto"/>
          <w:shd w:val="clear" w:color="auto" w:fill="FFFFFF"/>
          <w:lang w:eastAsia="it-IT"/>
        </w:rPr>
        <w:t>Jesteśmy po to, żeby wspierać misje. Ofiarujemy nasz czas, wiedzę i umiejętności, aby służyć najbardziej potrzebującym w krajach Afryki, Ameryki Południowej, Europy Wschodniej lub Azji poprzez wolontariat w Polsce i za granicą.  Najważniejsze w pracy wolontariusza misyjnego jest dzielenie się </w:t>
      </w:r>
      <w:r w:rsidRPr="00D14289">
        <w:rPr>
          <w:b/>
          <w:bCs/>
          <w:color w:val="auto"/>
          <w:bdr w:val="none" w:sz="0" w:space="0" w:color="auto" w:frame="1"/>
          <w:lang w:eastAsia="it-IT"/>
        </w:rPr>
        <w:t>świadectwem chrześcijańskiego życia osoby świeckiej</w:t>
      </w:r>
      <w:r w:rsidRPr="00D14289">
        <w:rPr>
          <w:color w:val="auto"/>
          <w:shd w:val="clear" w:color="auto" w:fill="FFFFFF"/>
          <w:lang w:eastAsia="it-IT"/>
        </w:rPr>
        <w:t>. Żyjąc wśród tych, do których jesteśmy posłani, wykonujemy konkretną pracę na rzecz innych i jesteśmy żywymi </w:t>
      </w:r>
      <w:r w:rsidRPr="00D14289">
        <w:rPr>
          <w:b/>
          <w:bCs/>
          <w:color w:val="auto"/>
          <w:bdr w:val="none" w:sz="0" w:space="0" w:color="auto" w:frame="1"/>
          <w:lang w:eastAsia="it-IT"/>
        </w:rPr>
        <w:t>świadkami miłości Jezusa Chrystusa</w:t>
      </w:r>
      <w:r w:rsidRPr="00D14289">
        <w:rPr>
          <w:color w:val="auto"/>
          <w:shd w:val="clear" w:color="auto" w:fill="FFFFFF"/>
          <w:lang w:eastAsia="it-IT"/>
        </w:rPr>
        <w:t>. Bo wolontariat misyjny to „Ewangelia w działaniu”, czyli przekazywanie ludziom orędzia Ewangelii poprzez działania odpowiadające na najpilniejsze potrzeby bliźnich.</w:t>
      </w:r>
    </w:p>
    <w:p w14:paraId="4AC967E1" w14:textId="77777777" w:rsidR="00D14289" w:rsidRPr="00D14289" w:rsidRDefault="00D14289" w:rsidP="00D14289">
      <w:pPr>
        <w:spacing w:line="240" w:lineRule="auto"/>
        <w:rPr>
          <w:color w:val="auto"/>
          <w:shd w:val="clear" w:color="auto" w:fill="FFFFFF"/>
          <w:lang w:eastAsia="it-IT"/>
        </w:rPr>
      </w:pPr>
    </w:p>
    <w:p w14:paraId="0A5C392A" w14:textId="300F3E41" w:rsidR="00D14289" w:rsidRPr="00D14289" w:rsidRDefault="00D14289" w:rsidP="00D14289">
      <w:pPr>
        <w:spacing w:after="300" w:line="375" w:lineRule="atLeast"/>
        <w:textAlignment w:val="baseline"/>
        <w:outlineLvl w:val="2"/>
        <w:rPr>
          <w:color w:val="auto"/>
          <w:lang w:eastAsia="it-IT"/>
        </w:rPr>
      </w:pPr>
      <w:r w:rsidRPr="00D14289">
        <w:rPr>
          <w:color w:val="auto"/>
          <w:lang w:eastAsia="it-IT"/>
        </w:rPr>
        <w:t>Doświadczenie</w:t>
      </w:r>
    </w:p>
    <w:p w14:paraId="0F09A460" w14:textId="0B33F803" w:rsidR="00D14289" w:rsidRPr="00D14289" w:rsidRDefault="00D14289" w:rsidP="00D14289">
      <w:pPr>
        <w:spacing w:line="240" w:lineRule="auto"/>
        <w:textAlignment w:val="baseline"/>
        <w:rPr>
          <w:rFonts w:eastAsiaTheme="minorEastAsia"/>
          <w:color w:val="auto"/>
          <w:lang w:eastAsia="it-IT"/>
        </w:rPr>
      </w:pPr>
      <w:r w:rsidRPr="00D14289">
        <w:rPr>
          <w:rFonts w:eastAsiaTheme="minorEastAsia"/>
          <w:color w:val="auto"/>
          <w:lang w:eastAsia="it-IT"/>
        </w:rPr>
        <w:t>Wolontariat jest świetnym sposobem na zdobycie doświadczenia, wykorzystanie i sprawdzenie w praktyce swoich talentów, umiejętności i wykształcenia. To też konkretny punkt w CV.</w:t>
      </w:r>
    </w:p>
    <w:p w14:paraId="02F4506F" w14:textId="77777777" w:rsidR="00D14289" w:rsidRPr="00D14289" w:rsidRDefault="00D14289" w:rsidP="00D14289">
      <w:pPr>
        <w:spacing w:line="240" w:lineRule="auto"/>
        <w:textAlignment w:val="baseline"/>
        <w:rPr>
          <w:rFonts w:eastAsiaTheme="minorEastAsia"/>
          <w:color w:val="auto"/>
          <w:lang w:eastAsia="it-IT"/>
        </w:rPr>
      </w:pPr>
    </w:p>
    <w:p w14:paraId="7FF3BF7A" w14:textId="77777777" w:rsidR="00D14289" w:rsidRPr="00D14289" w:rsidRDefault="00D14289" w:rsidP="00D14289">
      <w:pPr>
        <w:spacing w:after="300" w:line="375" w:lineRule="atLeast"/>
        <w:textAlignment w:val="baseline"/>
        <w:outlineLvl w:val="2"/>
        <w:rPr>
          <w:color w:val="auto"/>
          <w:lang w:eastAsia="it-IT"/>
        </w:rPr>
      </w:pPr>
      <w:r w:rsidRPr="00D14289">
        <w:rPr>
          <w:color w:val="auto"/>
          <w:lang w:eastAsia="it-IT"/>
        </w:rPr>
        <w:t>Ludzie</w:t>
      </w:r>
    </w:p>
    <w:p w14:paraId="4505ABE6" w14:textId="77777777" w:rsidR="00D14289" w:rsidRPr="00D14289" w:rsidRDefault="00D14289" w:rsidP="00D14289">
      <w:pPr>
        <w:spacing w:line="240" w:lineRule="auto"/>
        <w:textAlignment w:val="baseline"/>
        <w:rPr>
          <w:rFonts w:eastAsiaTheme="minorEastAsia"/>
          <w:color w:val="auto"/>
          <w:lang w:eastAsia="it-IT"/>
        </w:rPr>
      </w:pPr>
      <w:r w:rsidRPr="00D14289">
        <w:rPr>
          <w:rFonts w:eastAsiaTheme="minorEastAsia"/>
          <w:color w:val="auto"/>
          <w:lang w:eastAsia="it-IT"/>
        </w:rPr>
        <w:t>Wolontariat to wspaniały sposób na poznanie nowych osób o podobnych zainteresowaniach, zbudowanie przyjaźni i nawiązanie relacji. Tworzymy wspólnotę, która wzajemnie sobie pomaga i spędza czas w aktywny i ciekawy sposób.</w:t>
      </w:r>
    </w:p>
    <w:p w14:paraId="71BE6400" w14:textId="77777777" w:rsidR="00D14289" w:rsidRPr="00D14289" w:rsidRDefault="00D14289" w:rsidP="00D14289">
      <w:pPr>
        <w:spacing w:line="240" w:lineRule="auto"/>
        <w:textAlignment w:val="baseline"/>
        <w:rPr>
          <w:rFonts w:eastAsiaTheme="minorEastAsia"/>
          <w:color w:val="auto"/>
          <w:lang w:eastAsia="it-IT"/>
        </w:rPr>
      </w:pPr>
    </w:p>
    <w:p w14:paraId="05A064B5" w14:textId="77777777" w:rsidR="00D14289" w:rsidRPr="00D14289" w:rsidRDefault="00D14289" w:rsidP="00D14289">
      <w:pPr>
        <w:spacing w:after="300" w:line="375" w:lineRule="atLeast"/>
        <w:textAlignment w:val="baseline"/>
        <w:outlineLvl w:val="2"/>
        <w:rPr>
          <w:color w:val="auto"/>
          <w:lang w:eastAsia="it-IT"/>
        </w:rPr>
      </w:pPr>
      <w:r w:rsidRPr="00D14289">
        <w:rPr>
          <w:color w:val="auto"/>
          <w:lang w:eastAsia="it-IT"/>
        </w:rPr>
        <w:t>Rozwój</w:t>
      </w:r>
    </w:p>
    <w:p w14:paraId="75443889" w14:textId="77777777" w:rsidR="00D14289" w:rsidRPr="00D14289" w:rsidRDefault="00D14289" w:rsidP="00D14289">
      <w:pPr>
        <w:spacing w:line="240" w:lineRule="auto"/>
        <w:textAlignment w:val="baseline"/>
        <w:rPr>
          <w:rFonts w:eastAsiaTheme="minorEastAsia"/>
          <w:color w:val="auto"/>
          <w:lang w:eastAsia="it-IT"/>
        </w:rPr>
      </w:pPr>
      <w:r w:rsidRPr="00D14289">
        <w:rPr>
          <w:rFonts w:eastAsiaTheme="minorEastAsia"/>
          <w:color w:val="auto"/>
          <w:lang w:eastAsia="it-IT"/>
        </w:rPr>
        <w:t>Wolontariat daje możliwość nauczenia się wielu nowych rzeczy, sprawdzenia się w różnego rodzaju pracy i w nowych sytuacjach. Niejeden wolontariusz odkrył w SWM, czym chciałby zajmować się w życiu!</w:t>
      </w:r>
    </w:p>
    <w:p w14:paraId="53D3FD88" w14:textId="77777777" w:rsidR="00D14289" w:rsidRPr="00D14289" w:rsidRDefault="00D14289" w:rsidP="00D14289">
      <w:pPr>
        <w:spacing w:line="240" w:lineRule="auto"/>
        <w:textAlignment w:val="baseline"/>
        <w:rPr>
          <w:rFonts w:eastAsiaTheme="minorEastAsia"/>
          <w:color w:val="auto"/>
          <w:lang w:eastAsia="it-IT"/>
        </w:rPr>
      </w:pPr>
    </w:p>
    <w:p w14:paraId="5539D63B" w14:textId="77777777" w:rsidR="00D14289" w:rsidRPr="00D14289" w:rsidRDefault="00D14289" w:rsidP="00D14289">
      <w:pPr>
        <w:spacing w:after="300" w:line="375" w:lineRule="atLeast"/>
        <w:textAlignment w:val="baseline"/>
        <w:outlineLvl w:val="2"/>
        <w:rPr>
          <w:color w:val="auto"/>
          <w:lang w:eastAsia="it-IT"/>
        </w:rPr>
      </w:pPr>
      <w:r w:rsidRPr="00D14289">
        <w:rPr>
          <w:color w:val="auto"/>
          <w:lang w:eastAsia="it-IT"/>
        </w:rPr>
        <w:t>Poczucie sensu</w:t>
      </w:r>
    </w:p>
    <w:p w14:paraId="26DC7605" w14:textId="77777777" w:rsidR="00D14289" w:rsidRDefault="00D14289" w:rsidP="00D14289">
      <w:pPr>
        <w:spacing w:line="240" w:lineRule="auto"/>
        <w:textAlignment w:val="baseline"/>
        <w:rPr>
          <w:rFonts w:eastAsiaTheme="minorEastAsia"/>
          <w:color w:val="auto"/>
          <w:lang w:eastAsia="it-IT"/>
        </w:rPr>
      </w:pPr>
      <w:r w:rsidRPr="00D14289">
        <w:rPr>
          <w:rFonts w:eastAsiaTheme="minorEastAsia"/>
          <w:color w:val="auto"/>
          <w:lang w:eastAsia="it-IT"/>
        </w:rPr>
        <w:t>Dobrze wiedzieć, że najdrobniejsza rzecz, jaką robimy ma sens. Codziennie spotykamy się z osobami, które dziękują za nasze świadectwo i pracę. Dzięki obserwacji jak rozwijają się nasi podopieczni na misjach wiemy, że wolontariat to nie strata czasu, a ogromny zysk!</w:t>
      </w:r>
    </w:p>
    <w:p w14:paraId="63BE4D79" w14:textId="77777777" w:rsidR="00D14289" w:rsidRPr="00D14289" w:rsidRDefault="00D14289" w:rsidP="00D14289">
      <w:pPr>
        <w:spacing w:line="240" w:lineRule="auto"/>
        <w:textAlignment w:val="baseline"/>
        <w:rPr>
          <w:rFonts w:eastAsiaTheme="minorEastAsia"/>
          <w:color w:val="auto"/>
          <w:lang w:eastAsia="it-IT"/>
        </w:rPr>
      </w:pPr>
    </w:p>
    <w:p w14:paraId="72A85676" w14:textId="77777777" w:rsidR="00D14289" w:rsidRPr="00D14289" w:rsidRDefault="00D14289" w:rsidP="00D14289">
      <w:pPr>
        <w:spacing w:after="300" w:line="375" w:lineRule="atLeast"/>
        <w:textAlignment w:val="baseline"/>
        <w:outlineLvl w:val="2"/>
        <w:rPr>
          <w:color w:val="auto"/>
          <w:lang w:eastAsia="it-IT"/>
        </w:rPr>
      </w:pPr>
      <w:r w:rsidRPr="00D14289">
        <w:rPr>
          <w:color w:val="auto"/>
          <w:lang w:eastAsia="it-IT"/>
        </w:rPr>
        <w:t>Satysfakcja</w:t>
      </w:r>
    </w:p>
    <w:p w14:paraId="3F09D2FF" w14:textId="77777777" w:rsidR="00D14289" w:rsidRPr="00D14289" w:rsidRDefault="00D14289" w:rsidP="00D14289">
      <w:pPr>
        <w:spacing w:line="240" w:lineRule="auto"/>
        <w:textAlignment w:val="baseline"/>
        <w:rPr>
          <w:rFonts w:eastAsiaTheme="minorEastAsia"/>
          <w:color w:val="auto"/>
          <w:lang w:eastAsia="it-IT"/>
        </w:rPr>
      </w:pPr>
      <w:r w:rsidRPr="00D14289">
        <w:rPr>
          <w:rFonts w:eastAsiaTheme="minorEastAsia"/>
          <w:color w:val="auto"/>
          <w:lang w:eastAsia="it-IT"/>
        </w:rPr>
        <w:t>Świadomość, że ktoś dzięki naszej pomocy może chodzić do szkoły, ma dostęp do opieki medycznej, czystej wody pitnej czy nie jest już głodny daje poczucie osobistego sukcesu i satysfakcji.</w:t>
      </w:r>
    </w:p>
    <w:p w14:paraId="06B233E9" w14:textId="77777777" w:rsidR="00D14289" w:rsidRPr="00D14289" w:rsidRDefault="00D14289" w:rsidP="00D14289">
      <w:pPr>
        <w:spacing w:line="240" w:lineRule="auto"/>
        <w:textAlignment w:val="baseline"/>
        <w:rPr>
          <w:rFonts w:eastAsiaTheme="minorEastAsia"/>
          <w:color w:val="auto"/>
          <w:lang w:eastAsia="it-IT"/>
        </w:rPr>
      </w:pPr>
    </w:p>
    <w:p w14:paraId="76F04A4A" w14:textId="77777777" w:rsidR="00D14289" w:rsidRPr="00D14289" w:rsidRDefault="00D14289" w:rsidP="00D14289">
      <w:pPr>
        <w:spacing w:after="300" w:line="375" w:lineRule="atLeast"/>
        <w:textAlignment w:val="baseline"/>
        <w:outlineLvl w:val="2"/>
        <w:rPr>
          <w:color w:val="auto"/>
          <w:lang w:eastAsia="it-IT"/>
        </w:rPr>
      </w:pPr>
      <w:r w:rsidRPr="00D14289">
        <w:rPr>
          <w:color w:val="auto"/>
          <w:lang w:eastAsia="it-IT"/>
        </w:rPr>
        <w:t>Radość</w:t>
      </w:r>
    </w:p>
    <w:p w14:paraId="7B5EE7EC" w14:textId="77777777" w:rsidR="00D14289" w:rsidRPr="00D14289" w:rsidRDefault="00D14289" w:rsidP="00D14289">
      <w:pPr>
        <w:spacing w:line="240" w:lineRule="auto"/>
        <w:textAlignment w:val="baseline"/>
        <w:rPr>
          <w:rFonts w:eastAsiaTheme="minorEastAsia"/>
          <w:color w:val="auto"/>
          <w:lang w:eastAsia="it-IT"/>
        </w:rPr>
      </w:pPr>
      <w:r w:rsidRPr="00D14289">
        <w:rPr>
          <w:rFonts w:eastAsiaTheme="minorEastAsia"/>
          <w:color w:val="auto"/>
          <w:lang w:eastAsia="it-IT"/>
        </w:rPr>
        <w:t>Nie da się opisać radości, jaką daje uśmiech osoby, której pomogliśmy. To zupełnie gratisowy, bezcenny element wolontariatu!</w:t>
      </w:r>
    </w:p>
    <w:p w14:paraId="08C4DDC1" w14:textId="77777777" w:rsidR="00D14289" w:rsidRPr="00D14289" w:rsidRDefault="00D14289" w:rsidP="00D14289">
      <w:pPr>
        <w:spacing w:line="276" w:lineRule="auto"/>
        <w:rPr>
          <w:color w:val="auto"/>
        </w:rPr>
      </w:pPr>
    </w:p>
    <w:p w14:paraId="1F64C2C6" w14:textId="36B35338" w:rsidR="00D14289" w:rsidRDefault="00D14289" w:rsidP="00D14289">
      <w:pPr>
        <w:pStyle w:val="Paragrafoelenco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>Zapoznać z funkcjonowaniem Międzynarodowego Wolontariatu Don Bosko przy Salezjańskim Ośrodku Misyjnym w Warszawie (załącznik…)</w:t>
      </w:r>
    </w:p>
    <w:p w14:paraId="097A5FA1" w14:textId="2FF06DCC" w:rsidR="00D14289" w:rsidRDefault="00D14289" w:rsidP="00D14289">
      <w:pPr>
        <w:pStyle w:val="Paragrafoelenco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>Zapoznać z wybranymi zapiskami z bloga jednej z wolontariuszek (załącznik…)</w:t>
      </w:r>
    </w:p>
    <w:p w14:paraId="188C59DF" w14:textId="6E903863" w:rsidR="00D14289" w:rsidRDefault="00D14289" w:rsidP="00D14289">
      <w:pPr>
        <w:pStyle w:val="Paragrafoelenco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>Jakie formy może przybierać wolontariat</w:t>
      </w:r>
      <w:r w:rsidR="002C43CE">
        <w:rPr>
          <w:color w:val="auto"/>
        </w:rPr>
        <w:t xml:space="preserve"> w Polsce</w:t>
      </w:r>
      <w:r>
        <w:rPr>
          <w:color w:val="auto"/>
        </w:rPr>
        <w:t>?</w:t>
      </w:r>
    </w:p>
    <w:p w14:paraId="204C3C4A" w14:textId="08EEFBE0" w:rsidR="00D14289" w:rsidRPr="00D14289" w:rsidRDefault="00D14289" w:rsidP="00D14289">
      <w:pPr>
        <w:pStyle w:val="Paragrafoelenco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>Co robi wolontariusz na misji?</w:t>
      </w:r>
    </w:p>
    <w:p w14:paraId="3EEED607" w14:textId="77777777" w:rsidR="00D14289" w:rsidRPr="00D14289" w:rsidRDefault="00D14289" w:rsidP="00D14289">
      <w:pPr>
        <w:spacing w:line="276" w:lineRule="auto"/>
        <w:rPr>
          <w:color w:val="auto"/>
        </w:rPr>
      </w:pPr>
      <w:bookmarkStart w:id="0" w:name="_GoBack"/>
      <w:bookmarkEnd w:id="0"/>
    </w:p>
    <w:sectPr w:rsidR="00D14289" w:rsidRPr="00D14289" w:rsidSect="001827D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068A"/>
    <w:multiLevelType w:val="hybridMultilevel"/>
    <w:tmpl w:val="B5B8EED6"/>
    <w:lvl w:ilvl="0" w:tplc="0D1647F4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F2B4143"/>
    <w:multiLevelType w:val="hybridMultilevel"/>
    <w:tmpl w:val="D728C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803F5"/>
    <w:multiLevelType w:val="hybridMultilevel"/>
    <w:tmpl w:val="BF6871DC"/>
    <w:lvl w:ilvl="0" w:tplc="BC7C5C0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E6E0B"/>
    <w:multiLevelType w:val="hybridMultilevel"/>
    <w:tmpl w:val="731A4E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414A6"/>
    <w:multiLevelType w:val="hybridMultilevel"/>
    <w:tmpl w:val="8E18C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E430F"/>
    <w:multiLevelType w:val="hybridMultilevel"/>
    <w:tmpl w:val="CAA228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94"/>
    <w:rsid w:val="00054224"/>
    <w:rsid w:val="000B550C"/>
    <w:rsid w:val="00112F11"/>
    <w:rsid w:val="00176857"/>
    <w:rsid w:val="001827DE"/>
    <w:rsid w:val="001F39A3"/>
    <w:rsid w:val="00215316"/>
    <w:rsid w:val="00254796"/>
    <w:rsid w:val="002B17A1"/>
    <w:rsid w:val="002C43CE"/>
    <w:rsid w:val="00347B9A"/>
    <w:rsid w:val="00383F1C"/>
    <w:rsid w:val="003961CC"/>
    <w:rsid w:val="00507DD5"/>
    <w:rsid w:val="005E3061"/>
    <w:rsid w:val="007B4545"/>
    <w:rsid w:val="00847DD8"/>
    <w:rsid w:val="008D3340"/>
    <w:rsid w:val="00905FD5"/>
    <w:rsid w:val="00921E40"/>
    <w:rsid w:val="009B2984"/>
    <w:rsid w:val="00A548AF"/>
    <w:rsid w:val="00AE3BB4"/>
    <w:rsid w:val="00B439C3"/>
    <w:rsid w:val="00B61DE9"/>
    <w:rsid w:val="00C05725"/>
    <w:rsid w:val="00C77E42"/>
    <w:rsid w:val="00D14289"/>
    <w:rsid w:val="00DA1496"/>
    <w:rsid w:val="00DA1894"/>
    <w:rsid w:val="00DA7F1D"/>
    <w:rsid w:val="00DB5A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471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  <w:style w:type="paragraph" w:styleId="Paragrafoelenco">
    <w:name w:val="List Paragraph"/>
    <w:basedOn w:val="Normale"/>
    <w:uiPriority w:val="34"/>
    <w:qFormat/>
    <w:rsid w:val="00847DD8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D14289"/>
  </w:style>
  <w:style w:type="character" w:styleId="Enfasigrassetto">
    <w:name w:val="Strong"/>
    <w:basedOn w:val="Caratterepredefinitoparagrafo"/>
    <w:uiPriority w:val="22"/>
    <w:qFormat/>
    <w:rsid w:val="00D1428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14289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color w:val="auto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  <w:style w:type="paragraph" w:styleId="Paragrafoelenco">
    <w:name w:val="List Paragraph"/>
    <w:basedOn w:val="Normale"/>
    <w:uiPriority w:val="34"/>
    <w:qFormat/>
    <w:rsid w:val="00847DD8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D14289"/>
  </w:style>
  <w:style w:type="character" w:styleId="Enfasigrassetto">
    <w:name w:val="Strong"/>
    <w:basedOn w:val="Caratterepredefinitoparagrafo"/>
    <w:uiPriority w:val="22"/>
    <w:qFormat/>
    <w:rsid w:val="00D1428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14289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color w:val="auto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4136">
                  <w:marLeft w:val="225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9856">
                  <w:marLeft w:val="225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4555">
                  <w:marLeft w:val="225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7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0862">
                  <w:marLeft w:val="225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452">
                  <w:marLeft w:val="225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5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298">
                  <w:marLeft w:val="225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4723</Characters>
  <Application>Microsoft Macintosh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Zdzieborski</dc:creator>
  <cp:keywords/>
  <dc:description/>
  <cp:lastModifiedBy>Jacek Zdzieborski</cp:lastModifiedBy>
  <cp:revision>2</cp:revision>
  <dcterms:created xsi:type="dcterms:W3CDTF">2017-04-08T15:48:00Z</dcterms:created>
  <dcterms:modified xsi:type="dcterms:W3CDTF">2017-04-08T15:48:00Z</dcterms:modified>
</cp:coreProperties>
</file>